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6B" w:rsidRDefault="00DC696B" w:rsidP="00DC696B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PathTeens</w:t>
      </w:r>
      <w:proofErr w:type="spellEnd"/>
    </w:p>
    <w:p w:rsidR="00DC696B" w:rsidRPr="00DC696B" w:rsidRDefault="00DC696B" w:rsidP="00DC696B">
      <w:pPr>
        <w:spacing w:after="0" w:line="240" w:lineRule="auto"/>
        <w:jc w:val="both"/>
        <w:rPr>
          <w:rFonts w:ascii="Times New Roman" w:hAnsi="Times New Roman"/>
        </w:rPr>
      </w:pPr>
      <w:r w:rsidRPr="00DC696B">
        <w:rPr>
          <w:rFonts w:ascii="Times New Roman" w:hAnsi="Times New Roman"/>
          <w:i/>
        </w:rPr>
        <w:t>Tra i sentieri che possiamo percorrere verso un mondo unito e in pace, c’è anche quello della comunicazione del quale continuiamo a parlare in questo numero. Prendendo spunto dal</w:t>
      </w:r>
      <w:r w:rsidRPr="00DC696B">
        <w:rPr>
          <w:rFonts w:ascii="Times New Roman" w:hAnsi="Times New Roman"/>
        </w:rPr>
        <w:t xml:space="preserve"> Messaggio elaborato dai partecipanti ad uno dei Cantieri “</w:t>
      </w:r>
      <w:proofErr w:type="spellStart"/>
      <w:r w:rsidRPr="00DC696B">
        <w:rPr>
          <w:rFonts w:ascii="Times New Roman" w:hAnsi="Times New Roman"/>
        </w:rPr>
        <w:t>Hombre</w:t>
      </w:r>
      <w:proofErr w:type="spellEnd"/>
      <w:r w:rsidRPr="00DC696B">
        <w:rPr>
          <w:rFonts w:ascii="Times New Roman" w:hAnsi="Times New Roman"/>
        </w:rPr>
        <w:t xml:space="preserve"> </w:t>
      </w:r>
      <w:proofErr w:type="spellStart"/>
      <w:r w:rsidRPr="00DC696B">
        <w:rPr>
          <w:rFonts w:ascii="Times New Roman" w:hAnsi="Times New Roman"/>
        </w:rPr>
        <w:t>Mundo</w:t>
      </w:r>
      <w:proofErr w:type="spellEnd"/>
      <w:r w:rsidRPr="00DC696B">
        <w:rPr>
          <w:rFonts w:ascii="Times New Roman" w:hAnsi="Times New Roman"/>
        </w:rPr>
        <w:t xml:space="preserve">” svoltosi in Polonia,  questa volta </w:t>
      </w:r>
    </w:p>
    <w:p w:rsidR="00DC696B" w:rsidRDefault="00DC696B" w:rsidP="00DC696B">
      <w:pPr>
        <w:spacing w:line="360" w:lineRule="auto"/>
        <w:jc w:val="center"/>
        <w:rPr>
          <w:rFonts w:ascii="Times New Roman" w:hAnsi="Times New Roman"/>
          <w:b/>
        </w:rPr>
      </w:pP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  <w:b/>
        </w:rPr>
      </w:pPr>
      <w:proofErr w:type="spellStart"/>
      <w:r w:rsidRPr="00DC696B">
        <w:rPr>
          <w:rFonts w:ascii="Times New Roman" w:hAnsi="Times New Roman"/>
          <w:b/>
        </w:rPr>
        <w:t>CI</w:t>
      </w:r>
      <w:proofErr w:type="spellEnd"/>
      <w:r w:rsidRPr="00DC696B">
        <w:rPr>
          <w:rFonts w:ascii="Times New Roman" w:hAnsi="Times New Roman"/>
          <w:b/>
        </w:rPr>
        <w:t xml:space="preserve"> IMPEGNIAMO </w:t>
      </w:r>
      <w:proofErr w:type="spellStart"/>
      <w:r w:rsidRPr="00DC696B">
        <w:rPr>
          <w:rFonts w:ascii="Times New Roman" w:hAnsi="Times New Roman"/>
          <w:b/>
        </w:rPr>
        <w:t>A…</w:t>
      </w:r>
      <w:proofErr w:type="spellEnd"/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incoraggiare ognuno a esprimere il proprio </w:t>
      </w:r>
      <w:r w:rsidRPr="00DC696B">
        <w:rPr>
          <w:rFonts w:ascii="Times New Roman" w:hAnsi="Times New Roman"/>
          <w:b/>
        </w:rPr>
        <w:t xml:space="preserve">valore </w:t>
      </w:r>
      <w:r w:rsidRPr="00DC696B">
        <w:rPr>
          <w:rFonts w:ascii="Times New Roman" w:hAnsi="Times New Roman"/>
        </w:rPr>
        <w:t xml:space="preserve"> a partire dai più emarginati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  <w:b/>
        </w:rPr>
        <w:t>accogliere</w:t>
      </w:r>
      <w:r w:rsidRPr="00DC696B">
        <w:rPr>
          <w:rFonts w:ascii="Times New Roman" w:hAnsi="Times New Roman"/>
        </w:rPr>
        <w:t xml:space="preserve"> le diversità senza giudicare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>ascoltare</w:t>
      </w:r>
      <w:r w:rsidRPr="00DC696B">
        <w:rPr>
          <w:rFonts w:ascii="Times New Roman" w:hAnsi="Times New Roman"/>
          <w:b/>
        </w:rPr>
        <w:t xml:space="preserve"> </w:t>
      </w:r>
      <w:r w:rsidRPr="00DC696B">
        <w:rPr>
          <w:rFonts w:ascii="Times New Roman" w:hAnsi="Times New Roman"/>
        </w:rPr>
        <w:t xml:space="preserve">l’altro e comprendere la sua </w:t>
      </w:r>
      <w:r w:rsidRPr="00DC696B">
        <w:rPr>
          <w:rFonts w:ascii="Times New Roman" w:hAnsi="Times New Roman"/>
          <w:b/>
        </w:rPr>
        <w:t>sensibilità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dedicare all’altro la stessa </w:t>
      </w:r>
      <w:r w:rsidRPr="00DC696B">
        <w:rPr>
          <w:rFonts w:ascii="Times New Roman" w:hAnsi="Times New Roman"/>
          <w:b/>
        </w:rPr>
        <w:t>attenzione</w:t>
      </w:r>
      <w:r w:rsidRPr="00DC696B">
        <w:rPr>
          <w:rFonts w:ascii="Times New Roman" w:hAnsi="Times New Roman"/>
        </w:rPr>
        <w:t xml:space="preserve"> che desideriamo noi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esprimere  con </w:t>
      </w:r>
      <w:r w:rsidRPr="00DC696B">
        <w:rPr>
          <w:rFonts w:ascii="Times New Roman" w:hAnsi="Times New Roman"/>
          <w:b/>
        </w:rPr>
        <w:t xml:space="preserve">sincerità e coerenza </w:t>
      </w:r>
      <w:r w:rsidRPr="00DC696B">
        <w:rPr>
          <w:rFonts w:ascii="Times New Roman" w:hAnsi="Times New Roman"/>
        </w:rPr>
        <w:t>il nostro pensiero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valutare le </w:t>
      </w:r>
      <w:r w:rsidRPr="00DC696B">
        <w:rPr>
          <w:rFonts w:ascii="Times New Roman" w:hAnsi="Times New Roman"/>
          <w:b/>
        </w:rPr>
        <w:t>conseguenze</w:t>
      </w:r>
      <w:r w:rsidRPr="00DC696B">
        <w:rPr>
          <w:rFonts w:ascii="Times New Roman" w:hAnsi="Times New Roman"/>
        </w:rPr>
        <w:t xml:space="preserve"> di ciò che comunichiamo, prima di parlare,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scrivere, </w:t>
      </w:r>
      <w:proofErr w:type="spellStart"/>
      <w:r w:rsidRPr="00DC696B">
        <w:rPr>
          <w:rFonts w:ascii="Times New Roman" w:hAnsi="Times New Roman"/>
        </w:rPr>
        <w:t>postare…</w:t>
      </w:r>
      <w:proofErr w:type="spellEnd"/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diffondere il </w:t>
      </w:r>
      <w:r w:rsidRPr="00DC696B">
        <w:rPr>
          <w:rFonts w:ascii="Times New Roman" w:hAnsi="Times New Roman"/>
          <w:b/>
        </w:rPr>
        <w:t>positivo</w:t>
      </w:r>
      <w:r w:rsidRPr="00DC696B">
        <w:rPr>
          <w:rFonts w:ascii="Times New Roman" w:hAnsi="Times New Roman"/>
        </w:rPr>
        <w:t xml:space="preserve"> e coltivare la </w:t>
      </w:r>
      <w:r w:rsidRPr="00DC696B">
        <w:rPr>
          <w:rFonts w:ascii="Times New Roman" w:hAnsi="Times New Roman"/>
          <w:b/>
        </w:rPr>
        <w:t>speranza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essere </w:t>
      </w:r>
      <w:r w:rsidRPr="00DC696B">
        <w:rPr>
          <w:rFonts w:ascii="Times New Roman" w:hAnsi="Times New Roman"/>
          <w:b/>
        </w:rPr>
        <w:t>propositivi</w:t>
      </w:r>
      <w:r w:rsidRPr="00DC696B">
        <w:rPr>
          <w:rFonts w:ascii="Times New Roman" w:hAnsi="Times New Roman"/>
        </w:rPr>
        <w:t xml:space="preserve"> per avviare il cambiamento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 xml:space="preserve">comunicare </w:t>
      </w:r>
      <w:r w:rsidRPr="00DC696B">
        <w:rPr>
          <w:rFonts w:ascii="Times New Roman" w:hAnsi="Times New Roman"/>
          <w:b/>
        </w:rPr>
        <w:t>tra generazioni</w:t>
      </w:r>
      <w:r w:rsidRPr="00DC696B">
        <w:rPr>
          <w:rFonts w:ascii="Times New Roman" w:hAnsi="Times New Roman"/>
        </w:rPr>
        <w:t xml:space="preserve">  nel rispetto delle idee gli uni degli altri</w:t>
      </w:r>
    </w:p>
    <w:p w:rsidR="00DC696B" w:rsidRPr="00DC696B" w:rsidRDefault="00DC696B" w:rsidP="00DC696B">
      <w:pPr>
        <w:spacing w:line="360" w:lineRule="auto"/>
        <w:jc w:val="center"/>
        <w:rPr>
          <w:rFonts w:ascii="Times New Roman" w:hAnsi="Times New Roman"/>
        </w:rPr>
      </w:pPr>
      <w:r w:rsidRPr="00DC696B">
        <w:rPr>
          <w:rFonts w:ascii="Times New Roman" w:hAnsi="Times New Roman"/>
        </w:rPr>
        <w:t>comunicare</w:t>
      </w:r>
      <w:r w:rsidRPr="00DC696B">
        <w:rPr>
          <w:rFonts w:ascii="Times New Roman" w:hAnsi="Times New Roman"/>
          <w:b/>
        </w:rPr>
        <w:t xml:space="preserve"> tra  culture</w:t>
      </w:r>
      <w:r w:rsidRPr="00DC696B">
        <w:rPr>
          <w:rFonts w:ascii="Times New Roman" w:hAnsi="Times New Roman"/>
        </w:rPr>
        <w:t xml:space="preserve">  essendo pronti a donarci al 100%</w:t>
      </w:r>
    </w:p>
    <w:p w:rsidR="00DC696B" w:rsidRDefault="00DC696B" w:rsidP="00DC696B"/>
    <w:p w:rsidR="00DC696B" w:rsidRPr="00DC696B" w:rsidRDefault="00DC696B" w:rsidP="00DC696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Parlare e ascoltare </w:t>
      </w:r>
    </w:p>
    <w:p w:rsidR="00DC696B" w:rsidRDefault="00F15BA6" w:rsidP="00DC69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classe </w:t>
      </w:r>
      <w:r w:rsidR="00DC696B">
        <w:rPr>
          <w:rFonts w:ascii="Times New Roman" w:hAnsi="Times New Roman"/>
          <w:sz w:val="24"/>
          <w:szCs w:val="24"/>
        </w:rPr>
        <w:t xml:space="preserve">siamo divisi in gruppetti con tanti pregiudizi verso chi non professa la stessa religione o </w:t>
      </w:r>
      <w:r>
        <w:rPr>
          <w:rFonts w:ascii="Times New Roman" w:hAnsi="Times New Roman"/>
          <w:sz w:val="24"/>
          <w:szCs w:val="24"/>
        </w:rPr>
        <w:t xml:space="preserve">verso chi, pur con la </w:t>
      </w:r>
      <w:r w:rsidR="00DC696B">
        <w:rPr>
          <w:rFonts w:ascii="Times New Roman" w:hAnsi="Times New Roman"/>
          <w:sz w:val="24"/>
          <w:szCs w:val="24"/>
        </w:rPr>
        <w:t>stessa fede, ha idee politiche differenti. Io cerco</w:t>
      </w:r>
      <w:r>
        <w:rPr>
          <w:rFonts w:ascii="Times New Roman" w:hAnsi="Times New Roman"/>
          <w:sz w:val="24"/>
          <w:szCs w:val="24"/>
        </w:rPr>
        <w:t xml:space="preserve"> di stingere amicizia con tutti, ascoltando </w:t>
      </w:r>
      <w:r w:rsidR="00DC696B">
        <w:rPr>
          <w:rFonts w:ascii="Times New Roman" w:hAnsi="Times New Roman"/>
          <w:sz w:val="24"/>
          <w:szCs w:val="24"/>
        </w:rPr>
        <w:t>fino in fo</w:t>
      </w:r>
      <w:r>
        <w:rPr>
          <w:rFonts w:ascii="Times New Roman" w:hAnsi="Times New Roman"/>
          <w:sz w:val="24"/>
          <w:szCs w:val="24"/>
        </w:rPr>
        <w:t xml:space="preserve">ndo e, </w:t>
      </w:r>
      <w:r w:rsidR="00DC696B">
        <w:rPr>
          <w:rFonts w:ascii="Times New Roman" w:hAnsi="Times New Roman"/>
          <w:sz w:val="24"/>
          <w:szCs w:val="24"/>
        </w:rPr>
        <w:t>magari</w:t>
      </w:r>
      <w:r>
        <w:rPr>
          <w:rFonts w:ascii="Times New Roman" w:hAnsi="Times New Roman"/>
          <w:sz w:val="24"/>
          <w:szCs w:val="24"/>
        </w:rPr>
        <w:t>, mettendo in luce un’idea valida per tutti</w:t>
      </w:r>
      <w:r w:rsidR="00DC69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Ho guadagnato il rispetto di tutti e </w:t>
      </w:r>
      <w:r w:rsidR="00DC696B">
        <w:rPr>
          <w:rFonts w:ascii="Times New Roman" w:hAnsi="Times New Roman"/>
          <w:sz w:val="24"/>
          <w:szCs w:val="24"/>
        </w:rPr>
        <w:t xml:space="preserve">l’atmosfera è cambiata. </w:t>
      </w:r>
      <w:r>
        <w:rPr>
          <w:rFonts w:ascii="Times New Roman" w:hAnsi="Times New Roman"/>
          <w:sz w:val="24"/>
          <w:szCs w:val="24"/>
        </w:rPr>
        <w:t xml:space="preserve">Spesso quando </w:t>
      </w:r>
      <w:r w:rsidR="00DC696B">
        <w:rPr>
          <w:rFonts w:ascii="Times New Roman" w:hAnsi="Times New Roman"/>
          <w:sz w:val="24"/>
          <w:szCs w:val="24"/>
        </w:rPr>
        <w:t>qualcuno sta per giudica</w:t>
      </w:r>
      <w:r>
        <w:rPr>
          <w:rFonts w:ascii="Times New Roman" w:hAnsi="Times New Roman"/>
          <w:sz w:val="24"/>
          <w:szCs w:val="24"/>
        </w:rPr>
        <w:t>re o insultare</w:t>
      </w:r>
      <w:r w:rsidR="00DC696B">
        <w:rPr>
          <w:rFonts w:ascii="Times New Roman" w:hAnsi="Times New Roman"/>
          <w:sz w:val="24"/>
          <w:szCs w:val="24"/>
        </w:rPr>
        <w:t xml:space="preserve">, vedendomi, tace. </w:t>
      </w:r>
      <w:r>
        <w:rPr>
          <w:rFonts w:ascii="Times New Roman" w:hAnsi="Times New Roman"/>
          <w:sz w:val="24"/>
          <w:szCs w:val="24"/>
        </w:rPr>
        <w:t>I</w:t>
      </w:r>
      <w:r w:rsidR="00DC696B">
        <w:rPr>
          <w:rFonts w:ascii="Times New Roman" w:hAnsi="Times New Roman"/>
          <w:sz w:val="24"/>
          <w:szCs w:val="24"/>
        </w:rPr>
        <w:t xml:space="preserve"> professori hanno chiesto il motivo del mio comportamento che sta contagiando altri. Siamo più uniti e sento che posso </w:t>
      </w:r>
      <w:r>
        <w:rPr>
          <w:rFonts w:ascii="Times New Roman" w:hAnsi="Times New Roman"/>
          <w:sz w:val="24"/>
          <w:szCs w:val="24"/>
        </w:rPr>
        <w:t xml:space="preserve">anche </w:t>
      </w:r>
      <w:r w:rsidR="00DC696B">
        <w:rPr>
          <w:rFonts w:ascii="Times New Roman" w:hAnsi="Times New Roman"/>
          <w:sz w:val="24"/>
          <w:szCs w:val="24"/>
        </w:rPr>
        <w:t xml:space="preserve">raccontare </w:t>
      </w:r>
      <w:r>
        <w:rPr>
          <w:rFonts w:ascii="Times New Roman" w:hAnsi="Times New Roman"/>
          <w:sz w:val="24"/>
          <w:szCs w:val="24"/>
        </w:rPr>
        <w:t xml:space="preserve">del mio ideale di vivere per </w:t>
      </w:r>
      <w:r w:rsidR="00DC696B">
        <w:rPr>
          <w:rFonts w:ascii="Times New Roman" w:hAnsi="Times New Roman"/>
          <w:sz w:val="24"/>
          <w:szCs w:val="24"/>
        </w:rPr>
        <w:t>un mondo unito vedendo aumentare quelli che con me vogliono costruirlo. (</w:t>
      </w:r>
      <w:r w:rsidR="00DC696B" w:rsidRPr="0011340E">
        <w:rPr>
          <w:rFonts w:ascii="Times New Roman" w:hAnsi="Times New Roman"/>
          <w:i/>
          <w:sz w:val="24"/>
          <w:szCs w:val="24"/>
        </w:rPr>
        <w:t>Miriam – Libano</w:t>
      </w:r>
      <w:r w:rsidR="00DC696B">
        <w:rPr>
          <w:rFonts w:ascii="Times New Roman" w:hAnsi="Times New Roman"/>
          <w:sz w:val="24"/>
          <w:szCs w:val="24"/>
        </w:rPr>
        <w:t>)</w:t>
      </w:r>
    </w:p>
    <w:p w:rsidR="00DC696B" w:rsidRDefault="00DC696B" w:rsidP="00DC696B"/>
    <w:p w:rsidR="00DC696B" w:rsidRDefault="00DC696B" w:rsidP="00DC696B">
      <w:r>
        <w:t xml:space="preserve">Box: </w:t>
      </w:r>
      <w:r w:rsidRPr="0011340E">
        <w:t xml:space="preserve">Cosa ne pensate? E’ accaduto anche a voi di vivere qualcuno dei punti proposti? Come è andata? Scriveteci a teens@cittanuova.it o sulla nostra pagina </w:t>
      </w:r>
      <w:proofErr w:type="spellStart"/>
      <w:r w:rsidRPr="0011340E">
        <w:t>Facebook</w:t>
      </w:r>
      <w:proofErr w:type="spellEnd"/>
      <w:r w:rsidRPr="0011340E">
        <w:t xml:space="preserve"> Teens4unity</w:t>
      </w:r>
    </w:p>
    <w:p w:rsidR="009360A8" w:rsidRDefault="009360A8" w:rsidP="009360A8">
      <w:pPr>
        <w:spacing w:line="360" w:lineRule="auto"/>
        <w:jc w:val="center"/>
        <w:rPr>
          <w:rFonts w:cs="Calibri"/>
          <w:sz w:val="28"/>
          <w:szCs w:val="28"/>
        </w:rPr>
      </w:pPr>
    </w:p>
    <w:sectPr w:rsidR="009360A8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9360A8"/>
    <w:rsid w:val="005422B9"/>
    <w:rsid w:val="00581449"/>
    <w:rsid w:val="00623DD5"/>
    <w:rsid w:val="00625C14"/>
    <w:rsid w:val="0083798B"/>
    <w:rsid w:val="00854717"/>
    <w:rsid w:val="009360A8"/>
    <w:rsid w:val="00AE0B27"/>
    <w:rsid w:val="00DC696B"/>
    <w:rsid w:val="00E142B2"/>
    <w:rsid w:val="00F15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60A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5</cp:revision>
  <dcterms:created xsi:type="dcterms:W3CDTF">2017-11-23T08:43:00Z</dcterms:created>
  <dcterms:modified xsi:type="dcterms:W3CDTF">2017-11-28T09:44:00Z</dcterms:modified>
</cp:coreProperties>
</file>